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089E" w14:textId="35FBA952" w:rsidR="009B48EF" w:rsidRDefault="00AD0DF2">
      <w:r>
        <w:rPr>
          <w:rFonts w:ascii="Arial" w:hAnsi="Arial" w:cs="Arial"/>
          <w:b/>
          <w:bCs/>
          <w:color w:val="000000"/>
        </w:rPr>
        <w:t>The Continuation of Medical Research While Participants Practice At-home Isolation and Social Distancing</w:t>
      </w:r>
      <w:r>
        <w:rPr>
          <w:rFonts w:ascii="Arial" w:hAnsi="Arial" w:cs="Arial"/>
          <w:b/>
          <w:bCs/>
          <w:color w:val="000000"/>
        </w:rPr>
        <w:t xml:space="preserve"> - </w:t>
      </w:r>
      <w:hyperlink r:id="rId4" w:history="1">
        <w:r>
          <w:rPr>
            <w:rStyle w:val="Hyperlink"/>
          </w:rPr>
          <w:t>https://docs.google.com/document/d/1AOe-KtOkBC7bf8txTI9_mHMUp3R7evRNL7dub2pULwA/edit</w:t>
        </w:r>
      </w:hyperlink>
    </w:p>
    <w:p w14:paraId="129B6E2E" w14:textId="6FDEA7CF" w:rsidR="00AD0DF2" w:rsidRDefault="00AD0DF2"/>
    <w:p w14:paraId="4BD8ACE1" w14:textId="3F13062F" w:rsidR="00AD0DF2" w:rsidRDefault="00AD0DF2">
      <w:r>
        <w:rPr>
          <w:rFonts w:ascii="Arial" w:hAnsi="Arial" w:cs="Arial"/>
          <w:color w:val="000000"/>
          <w:sz w:val="32"/>
          <w:szCs w:val="32"/>
        </w:rPr>
        <w:t xml:space="preserve">Hemolysis: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It’s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Destruction! </w:t>
      </w:r>
      <w:hyperlink r:id="rId5" w:history="1">
        <w:r>
          <w:rPr>
            <w:rStyle w:val="Hyperlink"/>
          </w:rPr>
          <w:t>https://docs.google.com/document/d/1j9FDTYECW1mxOPCJ1xDNF1rxWfVzhXHvK1tOvliVU5Y/edit</w:t>
        </w:r>
      </w:hyperlink>
    </w:p>
    <w:p w14:paraId="57E10A98" w14:textId="6F605B08" w:rsidR="00AD0DF2" w:rsidRDefault="00AD0DF2"/>
    <w:p w14:paraId="5E913EBC" w14:textId="6D9AA2FB" w:rsidR="00AD0DF2" w:rsidRDefault="00AD0DF2">
      <w:r>
        <w:rPr>
          <w:rFonts w:ascii="Arial" w:hAnsi="Arial" w:cs="Arial"/>
          <w:b/>
          <w:bCs/>
          <w:color w:val="000000"/>
          <w:shd w:val="clear" w:color="auto" w:fill="FFFFFF"/>
        </w:rPr>
        <w:t>Overcoming‌ ‌Study-Patient‌ ‌Burdens‌ ‌in‌ ‌Medical‌ ‌Research‌</w:t>
      </w:r>
      <w:r>
        <w:rPr>
          <w:rStyle w:val="goog-inline-block"/>
          <w:rFonts w:ascii="Arial" w:hAnsi="Arial" w:cs="Arial"/>
          <w:b/>
          <w:bCs/>
          <w:color w:val="000000"/>
          <w:shd w:val="clear" w:color="auto" w:fill="FFFFFF"/>
        </w:rPr>
        <w:t> </w:t>
      </w:r>
      <w:hyperlink r:id="rId6" w:history="1">
        <w:r>
          <w:rPr>
            <w:rStyle w:val="Hyperlink"/>
          </w:rPr>
          <w:t>https://docs.google.com/document/d/1VrYqnLm30dHkHGAI7hSImmmMar-3x5vdUMo2TKHw6Yo/edit</w:t>
        </w:r>
      </w:hyperlink>
    </w:p>
    <w:p w14:paraId="606B6759" w14:textId="1368BE64" w:rsidR="00AD0DF2" w:rsidRDefault="00AD0DF2"/>
    <w:p w14:paraId="345CBBE0" w14:textId="5CDF61AE" w:rsidR="00AD0DF2" w:rsidRDefault="00AD0DF2">
      <w:r>
        <w:rPr>
          <w:b/>
          <w:bCs/>
          <w:color w:val="000000"/>
        </w:rPr>
        <w:t>How Sanguine Bioscience’s In-Home Specimen Collection Allows Clinical Research to Continue in the Face of the Coronavirus Crisis</w:t>
      </w:r>
      <w:r>
        <w:rPr>
          <w:b/>
          <w:bCs/>
          <w:color w:val="000000"/>
        </w:rPr>
        <w:t xml:space="preserve"> </w:t>
      </w:r>
      <w:hyperlink r:id="rId7" w:history="1">
        <w:r>
          <w:rPr>
            <w:rStyle w:val="Hyperlink"/>
          </w:rPr>
          <w:t>https://docs.google.com/document/d/1KB2vGTcjQV5SLDJwDWI6uWRS0b9c6kY2jP5kgLYxWIY/edit</w:t>
        </w:r>
      </w:hyperlink>
    </w:p>
    <w:p w14:paraId="00B34973" w14:textId="79157034" w:rsidR="00AD0DF2" w:rsidRDefault="00AD0DF2"/>
    <w:p w14:paraId="467E7A45" w14:textId="3880FECB" w:rsidR="00AD0DF2" w:rsidRDefault="00AD0DF2">
      <w:pPr>
        <w:rPr>
          <w:b/>
          <w:bCs/>
          <w:color w:val="000000"/>
        </w:rPr>
      </w:pPr>
      <w:r>
        <w:rPr>
          <w:b/>
          <w:bCs/>
          <w:color w:val="000000"/>
        </w:rPr>
        <w:t>Considerations for Feasibility for Translational Research</w:t>
      </w:r>
    </w:p>
    <w:p w14:paraId="47BB733C" w14:textId="0BFA6178" w:rsidR="00AD0DF2" w:rsidRDefault="00AD0DF2">
      <w:hyperlink r:id="rId8" w:history="1">
        <w:r>
          <w:rPr>
            <w:rStyle w:val="Hyperlink"/>
          </w:rPr>
          <w:t>https://docs.google.com/document/d/1RQEbH0sKr76TcaczKzjDjPsgUjSpwRpXhKLEgNI4pjU/edit</w:t>
        </w:r>
      </w:hyperlink>
    </w:p>
    <w:p w14:paraId="1F79F669" w14:textId="24EEEE5E" w:rsidR="00AD0DF2" w:rsidRDefault="00AD0DF2"/>
    <w:p w14:paraId="7D3B45EA" w14:textId="04BDE759" w:rsidR="00AD0DF2" w:rsidRDefault="00AD0DF2" w:rsidP="00AD0DF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Benefits and Challenges of Real-World Data to Support Traditional Clinical Trial Initiatives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0460F629" w14:textId="770A4C00" w:rsidR="00AD0DF2" w:rsidRDefault="00AD0DF2" w:rsidP="00AD0DF2">
      <w:hyperlink r:id="rId9" w:history="1">
        <w:r>
          <w:rPr>
            <w:rStyle w:val="Hyperlink"/>
          </w:rPr>
          <w:t>https://docs.google.com/document/d/145eZcQusBjiGVNEazBDQpzyZu9WzgoclNux5C-qj3_E/edit</w:t>
        </w:r>
      </w:hyperlink>
    </w:p>
    <w:sectPr w:rsidR="00AD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F2"/>
    <w:rsid w:val="009B48EF"/>
    <w:rsid w:val="00AD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1809"/>
  <w15:chartTrackingRefBased/>
  <w15:docId w15:val="{E15C3D26-A1D2-49B1-8607-2945A91B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DF2"/>
    <w:rPr>
      <w:color w:val="0000FF"/>
      <w:u w:val="single"/>
    </w:rPr>
  </w:style>
  <w:style w:type="character" w:customStyle="1" w:styleId="goog-inline-block">
    <w:name w:val="goog-inline-block"/>
    <w:basedOn w:val="DefaultParagraphFont"/>
    <w:rsid w:val="00AD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RQEbH0sKr76TcaczKzjDjPsgUjSpwRpXhKLEgNI4pjU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KB2vGTcjQV5SLDJwDWI6uWRS0b9c6kY2jP5kgLYxWI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VrYqnLm30dHkHGAI7hSImmmMar-3x5vdUMo2TKHw6Yo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j9FDTYECW1mxOPCJ1xDNF1rxWfVzhXHvK1tOvliVU5Y/ed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document/d/1AOe-KtOkBC7bf8txTI9_mHMUp3R7evRNL7dub2pULwA/edit" TargetMode="External"/><Relationship Id="rId9" Type="http://schemas.openxmlformats.org/officeDocument/2006/relationships/hyperlink" Target="https://docs.google.com/document/d/145eZcQusBjiGVNEazBDQpzyZu9WzgoclNux5C-qj3_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Kadzhikyan</dc:creator>
  <cp:keywords/>
  <dc:description/>
  <cp:lastModifiedBy>Gayane Kadzhikyan</cp:lastModifiedBy>
  <cp:revision>1</cp:revision>
  <dcterms:created xsi:type="dcterms:W3CDTF">2020-05-28T17:21:00Z</dcterms:created>
  <dcterms:modified xsi:type="dcterms:W3CDTF">2020-05-28T17:26:00Z</dcterms:modified>
</cp:coreProperties>
</file>